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29" w:rsidRPr="00037629" w:rsidRDefault="00037629" w:rsidP="00037629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037629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Документы</w:t>
      </w:r>
    </w:p>
    <w:p w:rsidR="00037629" w:rsidRPr="00037629" w:rsidRDefault="00037629" w:rsidP="00037629">
      <w:pPr>
        <w:pBdr>
          <w:top w:val="single" w:sz="6" w:space="15" w:color="45A3BA"/>
          <w:left w:val="single" w:sz="6" w:space="15" w:color="45A3BA"/>
          <w:bottom w:val="single" w:sz="6" w:space="15" w:color="45A3BA"/>
          <w:right w:val="single" w:sz="6" w:space="15" w:color="45A3BA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45A3BA"/>
          <w:sz w:val="24"/>
          <w:szCs w:val="24"/>
          <w:lang w:eastAsia="ru-RU"/>
        </w:rPr>
      </w:pPr>
      <w:r w:rsidRPr="00037629">
        <w:rPr>
          <w:rFonts w:ascii="Arial" w:eastAsia="Times New Roman" w:hAnsi="Arial" w:cs="Arial"/>
          <w:b/>
          <w:bCs/>
          <w:color w:val="438CCB"/>
          <w:sz w:val="30"/>
          <w:szCs w:val="30"/>
          <w:lang w:eastAsia="ru-RU"/>
        </w:rPr>
        <w:t>Нормативно-правовые документы, регламентирующие деятельность</w:t>
      </w:r>
      <w:r w:rsidRPr="000376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1B6062">
        <w:rPr>
          <w:rFonts w:ascii="Arial" w:eastAsia="Times New Roman" w:hAnsi="Arial" w:cs="Arial"/>
          <w:b/>
          <w:bCs/>
          <w:color w:val="438CCB"/>
          <w:sz w:val="30"/>
          <w:szCs w:val="30"/>
          <w:lang w:eastAsia="ru-RU"/>
        </w:rPr>
        <w:t xml:space="preserve">центра  естественно-научной и технологической </w:t>
      </w:r>
      <w:proofErr w:type="spellStart"/>
      <w:r w:rsidR="001B6062">
        <w:rPr>
          <w:rFonts w:ascii="Arial" w:eastAsia="Times New Roman" w:hAnsi="Arial" w:cs="Arial"/>
          <w:b/>
          <w:bCs/>
          <w:color w:val="438CCB"/>
          <w:sz w:val="30"/>
          <w:szCs w:val="30"/>
          <w:lang w:eastAsia="ru-RU"/>
        </w:rPr>
        <w:t>направленности</w:t>
      </w:r>
      <w:r w:rsidRPr="00037629">
        <w:rPr>
          <w:rFonts w:ascii="Arial" w:eastAsia="Times New Roman" w:hAnsi="Arial" w:cs="Arial"/>
          <w:b/>
          <w:bCs/>
          <w:color w:val="438CCB"/>
          <w:sz w:val="30"/>
          <w:szCs w:val="30"/>
          <w:lang w:eastAsia="ru-RU"/>
        </w:rPr>
        <w:t>"Точка</w:t>
      </w:r>
      <w:proofErr w:type="spellEnd"/>
      <w:r w:rsidRPr="00037629">
        <w:rPr>
          <w:rFonts w:ascii="Arial" w:eastAsia="Times New Roman" w:hAnsi="Arial" w:cs="Arial"/>
          <w:b/>
          <w:bCs/>
          <w:color w:val="438CCB"/>
          <w:sz w:val="30"/>
          <w:szCs w:val="30"/>
          <w:lang w:eastAsia="ru-RU"/>
        </w:rPr>
        <w:t xml:space="preserve"> роста"</w:t>
      </w:r>
    </w:p>
    <w:p w:rsidR="001342FF" w:rsidRDefault="00037629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29C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 федеральном уровне:</w:t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hyperlink r:id="rId4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Концепция развития дополнительного образования детей</w:t>
        </w:r>
      </w:hyperlink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5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- Письмо Министерства образования и науки Российской Федерации "О направлении информации" (Методические рекомендации по проектированию дополнительных общеразвивающих программ (включая разноуровневые программы)"</w:t>
        </w:r>
      </w:hyperlink>
      <w:r w:rsidR="001342F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C7B8F" w:rsidRDefault="00AB4BED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8C7B8F" w:rsidRPr="00172F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https://mosmetod.ru/metodicheskoe-prostranstvo/dopolnitelnoe-obrazovanie/normativnye-dokumenty/3242-ot-18-11-2015-trebovaniya-k-programmav-dop.html</w:t>
        </w:r>
      </w:hyperlink>
    </w:p>
    <w:p w:rsidR="008C7B8F" w:rsidRDefault="00037629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hyperlink r:id="rId7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Письмо Министерства образования и науки Российской Федерации "О направлении методических рекомендаций (вместе с  "Методическими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потребностей")</w:t>
        </w:r>
      </w:hyperlink>
      <w:r w:rsidR="008C7B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7B8F" w:rsidRDefault="00AB4BED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8C7B8F" w:rsidRPr="00172F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https://ppt.ru/docs/pismo/minobrnauki/n-vk-641-09-141455</w:t>
        </w:r>
      </w:hyperlink>
    </w:p>
    <w:p w:rsidR="00A2772F" w:rsidRDefault="00037629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 </w:t>
      </w:r>
      <w:hyperlink r:id="rId9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</w:p>
    <w:p w:rsidR="00A2772F" w:rsidRDefault="00AB4BED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A2772F" w:rsidRPr="00172F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http://base.garant.ru/70731954/</w:t>
        </w:r>
      </w:hyperlink>
    </w:p>
    <w:p w:rsidR="00954B88" w:rsidRDefault="00037629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hyperlink r:id="rId11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Приказ Министерства просвещения России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2" w:history="1">
        <w:r w:rsidR="00954B88" w:rsidRPr="00172F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https://mo.mosreg.ru/deyatelnost/gosudarstvennyy-kontrol-nadzor-v-sfere-</w:t>
        </w:r>
        <w:r w:rsidR="00954B88" w:rsidRPr="00172F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lastRenderedPageBreak/>
          <w:t>obrazo/normativno-pravovye-dokumenty/29-10-2020-17-00-36-prikaz-ministerstva-prosveshcheniya-rossiyskoy-fed</w:t>
        </w:r>
      </w:hyperlink>
    </w:p>
    <w:p w:rsidR="000811CF" w:rsidRDefault="00037629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3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-Методические рекомендации по разработке и оформлению дополнительных общеразвивающих программ и рабочих программ курсов внеурочной деятельности (коллектив авторов, ГАОУ ВО МИОО, 2016)</w:t>
        </w:r>
      </w:hyperlink>
      <w:r w:rsidR="00984E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4BED" w:rsidRDefault="00AB4BED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Pr="00153FC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https://docviewer.yandex.ru/view/</w:t>
        </w:r>
      </w:hyperlink>
    </w:p>
    <w:p w:rsidR="00AB4BED" w:rsidRDefault="00AB4BED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44421" w:rsidRDefault="00037629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региональном уровне:</w:t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5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- Приказ Министерства образования Саратовской области "Об утверждении Правил персонифицированного финансирования дополнительного образования в Саратовской области"</w:t>
        </w:r>
      </w:hyperlink>
      <w:r w:rsidR="0034442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hyperlink r:id="rId16" w:history="1">
        <w:r w:rsidR="00344421" w:rsidRPr="00172F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https://docs.cntd.ru/document/467722134</w:t>
        </w:r>
      </w:hyperlink>
    </w:p>
    <w:p w:rsidR="008D273A" w:rsidRDefault="00037629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7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-Постановление Правительства Саратовской области "О персонифицированном дополнительном образовании"</w:t>
        </w:r>
      </w:hyperlink>
      <w:r w:rsidR="008D273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hyperlink r:id="rId18" w:history="1">
        <w:r w:rsidR="008D273A" w:rsidRPr="00172F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http://minobr.saratov.gov.ru/docs/70/21991/</w:t>
        </w:r>
      </w:hyperlink>
    </w:p>
    <w:p w:rsidR="00380C92" w:rsidRDefault="00037629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9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- Приказ "Об экспертной группе  по добровольной сертификации общеобразовательных программ для включения в Реестр сертифицированных образовательных программ системы персонифицированного финансирования дополнительного образования детей в Саратовской области"</w:t>
        </w:r>
      </w:hyperlink>
      <w:r w:rsidR="00380C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80C92" w:rsidRDefault="00AB4BED" w:rsidP="00037629">
      <w:pPr>
        <w:rPr>
          <w:rFonts w:ascii="Arial" w:eastAsia="Times New Roman" w:hAnsi="Arial" w:cs="Arial"/>
          <w:sz w:val="24"/>
          <w:szCs w:val="24"/>
          <w:lang w:eastAsia="ru-RU"/>
        </w:rPr>
      </w:pPr>
      <w:hyperlink r:id="rId20" w:history="1">
        <w:r w:rsidR="00380C92" w:rsidRPr="00172F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http://minobr.saratov.gov.ru/docs/70/21991/</w:t>
        </w:r>
      </w:hyperlink>
    </w:p>
    <w:p w:rsidR="005F57CE" w:rsidRPr="00BA29C1" w:rsidRDefault="00037629" w:rsidP="00037629"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локальном уровне:</w:t>
      </w:r>
      <w:r w:rsidR="000811C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21" w:tooltip="положение.pdf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- Положение о деятельности ц</w:t>
        </w:r>
        <w:r w:rsidR="003E0EB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ентр </w:t>
        </w:r>
        <w:r w:rsidR="003E0EBC" w:rsidRPr="003E0EB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естественно-научной и технологической направленности </w:t>
        </w:r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"Точка роста"</w:t>
        </w:r>
      </w:hyperlink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22" w:tooltip="приказ о создании.pdf" w:history="1">
        <w:r w:rsidR="003E0EB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- Приказ о создании Центра </w:t>
        </w:r>
        <w:r w:rsidR="003E0EBC" w:rsidRPr="003E0EBC">
          <w:t xml:space="preserve"> </w:t>
        </w:r>
        <w:r w:rsidR="003E0EBC" w:rsidRPr="003E0EBC">
          <w:rPr>
            <w:rFonts w:ascii="Arial" w:eastAsia="Times New Roman" w:hAnsi="Arial" w:cs="Arial"/>
            <w:sz w:val="24"/>
            <w:szCs w:val="24"/>
            <w:lang w:eastAsia="ru-RU"/>
          </w:rPr>
          <w:t>естественно-научной и технологической направленности</w:t>
        </w:r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"Точка роста"</w:t>
        </w:r>
      </w:hyperlink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154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Приказ об утверждении локальных актов</w:t>
      </w:r>
      <w:r w:rsidR="001154F5" w:rsidRPr="00BA29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23" w:tooltip="Приказ штатного расписания.pdf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- Приказ об утв</w:t>
        </w:r>
        <w:r w:rsidR="003E0EB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ерждении штатного расписания  Центра </w:t>
        </w:r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"Точка роста"</w:t>
        </w:r>
      </w:hyperlink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24" w:tooltip="14db5f9bc089901eaa06066b791b96e3.docx" w:history="1">
        <w:r w:rsidRPr="00BA29C1">
          <w:rPr>
            <w:rFonts w:ascii="Arial" w:eastAsia="Times New Roman" w:hAnsi="Arial" w:cs="Arial"/>
            <w:sz w:val="24"/>
            <w:szCs w:val="24"/>
            <w:lang w:eastAsia="ru-RU"/>
          </w:rPr>
          <w:t>- Перечень дополнительных общеобразовательных программ</w:t>
        </w:r>
      </w:hyperlink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Рабочие программы по предмет</w:t>
      </w:r>
      <w:r w:rsidR="00BA29C1" w:rsidRPr="00BA29C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 (Физика, Химия, Биология</w:t>
      </w:r>
      <w:r w:rsidRPr="00BA29C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</w:t>
      </w:r>
      <w:r w:rsidRPr="00BA29C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29C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План внеурочной деятельности в Центре "Точка роста"</w:t>
      </w:r>
    </w:p>
    <w:sectPr w:rsidR="005F57CE" w:rsidRPr="00BA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3C"/>
    <w:rsid w:val="00037629"/>
    <w:rsid w:val="000811CF"/>
    <w:rsid w:val="000D711D"/>
    <w:rsid w:val="001154F5"/>
    <w:rsid w:val="001342FF"/>
    <w:rsid w:val="001B6062"/>
    <w:rsid w:val="00344421"/>
    <w:rsid w:val="00380C92"/>
    <w:rsid w:val="003E0EBC"/>
    <w:rsid w:val="00592F3C"/>
    <w:rsid w:val="005F57CE"/>
    <w:rsid w:val="008C7B8F"/>
    <w:rsid w:val="008D273A"/>
    <w:rsid w:val="008E76FC"/>
    <w:rsid w:val="00954B88"/>
    <w:rsid w:val="00984EA8"/>
    <w:rsid w:val="00A2772F"/>
    <w:rsid w:val="00AB4BED"/>
    <w:rsid w:val="00B765AC"/>
    <w:rsid w:val="00BA29C1"/>
    <w:rsid w:val="00B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0E13"/>
  <w15:chartTrackingRefBased/>
  <w15:docId w15:val="{A02D6863-1759-4A79-BC56-6A2B74F1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ismo/minobrnauki/n-vk-641-09-141455" TargetMode="External"/><Relationship Id="rId13" Type="http://schemas.openxmlformats.org/officeDocument/2006/relationships/hyperlink" Target="http://docviewer.yandex.ru/view/41672709/?*=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%3D&amp;lang=ru" TargetMode="External"/><Relationship Id="rId18" Type="http://schemas.openxmlformats.org/officeDocument/2006/relationships/hyperlink" Target="http://minobr.saratov.gov.ru/docs/70/21991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upload.saratov-school.ru/medialibrary/2ce/2ceed5788f03cf90ee9877b5ee377937/f43f127d4617c03b119924508326c7dd.pdf" TargetMode="External"/><Relationship Id="rId7" Type="http://schemas.openxmlformats.org/officeDocument/2006/relationships/hyperlink" Target="http://sudact.ru/law/pismo-minobrnauki-rossii-ot-29032016-n-vk-64109/" TargetMode="External"/><Relationship Id="rId12" Type="http://schemas.openxmlformats.org/officeDocument/2006/relationships/hyperlink" Target="https://mo.mosreg.ru/deyatelnost/gosudarstvennyy-kontrol-nadzor-v-sfere-obrazo/normativno-pravovye-dokumenty/29-10-2020-17-00-36-prikaz-ministerstva-prosveshcheniya-rossiyskoy-fed" TargetMode="External"/><Relationship Id="rId17" Type="http://schemas.openxmlformats.org/officeDocument/2006/relationships/hyperlink" Target="http://konsultant.saratov.gov.ru/documents/9509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7722134" TargetMode="External"/><Relationship Id="rId20" Type="http://schemas.openxmlformats.org/officeDocument/2006/relationships/hyperlink" Target="http://minobr.saratov.gov.ru/docs/70/21991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11" Type="http://schemas.openxmlformats.org/officeDocument/2006/relationships/hyperlink" Target="http://publication.pravo.gov.ru/Document/View/0001201811300034" TargetMode="External"/><Relationship Id="rId24" Type="http://schemas.openxmlformats.org/officeDocument/2006/relationships/hyperlink" Target="https://upload.saratov-school.ru/medialibrary/08b/08b102e324c537118baf293d67c9599c/db95c3afe11364b180878804508d9f7c.docx" TargetMode="External"/><Relationship Id="rId5" Type="http://schemas.openxmlformats.org/officeDocument/2006/relationships/hyperlink" Target="http://www.dagminobr.ru/storage/files/dopobr/09-3242.pdf" TargetMode="External"/><Relationship Id="rId15" Type="http://schemas.openxmlformats.org/officeDocument/2006/relationships/hyperlink" Target="http://minobr.saratov.gov.ru/docs/70/21714/" TargetMode="External"/><Relationship Id="rId23" Type="http://schemas.openxmlformats.org/officeDocument/2006/relationships/hyperlink" Target="https://upload.saratov-school.ru/medialibrary/c17/c1770a8d4a5b370b2b7bcfbf059663e2/d89f2df33f89255f9e37d25dabacb800.pdf" TargetMode="External"/><Relationship Id="rId10" Type="http://schemas.openxmlformats.org/officeDocument/2006/relationships/hyperlink" Target="http://base.garant.ru/70731954/" TargetMode="External"/><Relationship Id="rId19" Type="http://schemas.openxmlformats.org/officeDocument/2006/relationships/hyperlink" Target="http://minobr.saratov.gov.ru/docs/70/21991/" TargetMode="External"/><Relationship Id="rId4" Type="http://schemas.openxmlformats.org/officeDocument/2006/relationships/hyperlink" Target="http://static.government.ru/media/files/ipA1NW42XOA.pdf" TargetMode="External"/><Relationship Id="rId9" Type="http://schemas.openxmlformats.org/officeDocument/2006/relationships/hyperlink" Target="http://monm.rk.gov.ru/file/6_%D0%A1%D0%B0%D0%BD%D0%9F%D0%B8%D0%9D_2.4.4.3172-14.pdf" TargetMode="External"/><Relationship Id="rId14" Type="http://schemas.openxmlformats.org/officeDocument/2006/relationships/hyperlink" Target="https://docviewer.yandex.ru/view/" TargetMode="External"/><Relationship Id="rId22" Type="http://schemas.openxmlformats.org/officeDocument/2006/relationships/hyperlink" Target="https://upload.saratov-school.ru/medialibrary/fb9/fb9ba62b90af4c69419445e746c107ea/d0aa35b96c2c5e2afbd5568dd6ecce8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2021-08-25T08:23:00Z</dcterms:created>
  <dcterms:modified xsi:type="dcterms:W3CDTF">2021-09-12T17:40:00Z</dcterms:modified>
</cp:coreProperties>
</file>